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8214A" w14:textId="77777777" w:rsidR="00DD3379" w:rsidRDefault="00DD3379"/>
    <w:p w14:paraId="2811D991" w14:textId="7303B4A1" w:rsidR="00DD3379" w:rsidRDefault="00DD3379" w:rsidP="00DD3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Pannal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and Burn Bridge Parish Council</w:t>
      </w:r>
    </w:p>
    <w:p w14:paraId="703582BD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D466AB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of conclusion of audit</w:t>
      </w:r>
    </w:p>
    <w:p w14:paraId="2273838B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 Governance &amp; Accountability Return for the year ended 31 March 2019</w:t>
      </w:r>
    </w:p>
    <w:p w14:paraId="34BB87A3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48A21AB" w14:textId="4FE58F69" w:rsidR="00DD3379" w:rsidRDefault="00DD3379" w:rsidP="00DD3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Sections 20(2) and 25 of the Local Audit and Accountability Act 2014</w:t>
      </w:r>
    </w:p>
    <w:p w14:paraId="1045B4B4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23A837A" w14:textId="194F3F8D" w:rsidR="00DD3379" w:rsidRDefault="00DD3379" w:rsidP="00DD33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Accounts and Audit Regulations 2015 (SI 2015/234)</w:t>
      </w:r>
    </w:p>
    <w:p w14:paraId="19D29772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Notes</w:t>
      </w:r>
    </w:p>
    <w:p w14:paraId="3F08A5C4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The audit of accounts for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Pannal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and Burn Bridge Parish Council </w:t>
      </w:r>
      <w:r>
        <w:rPr>
          <w:rFonts w:ascii="Arial" w:hAnsi="Arial" w:cs="Arial"/>
          <w:sz w:val="21"/>
          <w:szCs w:val="21"/>
        </w:rPr>
        <w:t>for</w:t>
      </w:r>
    </w:p>
    <w:p w14:paraId="49CC2745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year ended 31 March 2019 has been completed and the accounts</w:t>
      </w:r>
    </w:p>
    <w:p w14:paraId="380B5E74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have been published.</w:t>
      </w:r>
    </w:p>
    <w:p w14:paraId="2733608F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This notice and Sections 1, 2 &amp; 3</w:t>
      </w:r>
    </w:p>
    <w:p w14:paraId="790C0E4F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of the AGAR must be published</w:t>
      </w:r>
    </w:p>
    <w:p w14:paraId="5E8DEE06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by 30 September. </w:t>
      </w:r>
      <w:r>
        <w:rPr>
          <w:rFonts w:ascii="Arial" w:hAnsi="Arial" w:cs="Arial"/>
          <w:b/>
          <w:bCs/>
          <w:sz w:val="14"/>
          <w:szCs w:val="14"/>
        </w:rPr>
        <w:t>This must</w:t>
      </w:r>
    </w:p>
    <w:p w14:paraId="05F149CE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include publication on the</w:t>
      </w:r>
    </w:p>
    <w:p w14:paraId="14A90D59" w14:textId="5D3224DF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smaller authority</w:t>
      </w:r>
      <w:r>
        <w:rPr>
          <w:rFonts w:ascii="Arial,Bold" w:hAnsi="Arial,Bold" w:cs="Arial,Bold"/>
          <w:b/>
          <w:bCs/>
          <w:sz w:val="14"/>
          <w:szCs w:val="14"/>
        </w:rPr>
        <w:t>’s website.</w:t>
      </w:r>
    </w:p>
    <w:p w14:paraId="67BD63CA" w14:textId="70D45C22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</w:p>
    <w:p w14:paraId="1DDF83E2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4"/>
          <w:szCs w:val="14"/>
        </w:rPr>
      </w:pPr>
    </w:p>
    <w:p w14:paraId="3471DAF0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The Annual Governance &amp; Accountability Return is available for</w:t>
      </w:r>
    </w:p>
    <w:p w14:paraId="0EE8E73B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inspection by any local government elector of the area of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Pannal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and</w:t>
      </w:r>
    </w:p>
    <w:p w14:paraId="17FB8533" w14:textId="67AA21FC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Burn Bridge Parish Council </w:t>
      </w:r>
      <w:r>
        <w:rPr>
          <w:rFonts w:ascii="Arial" w:hAnsi="Arial" w:cs="Arial"/>
          <w:sz w:val="21"/>
          <w:szCs w:val="21"/>
        </w:rPr>
        <w:t>on application to:</w:t>
      </w:r>
    </w:p>
    <w:p w14:paraId="04E6A614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731A2F0" w14:textId="0B7EDC31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21"/>
          <w:szCs w:val="21"/>
        </w:rPr>
        <w:t>a)</w:t>
      </w:r>
      <w:r>
        <w:rPr>
          <w:rFonts w:ascii="Arial" w:hAnsi="Arial" w:cs="Arial"/>
          <w:sz w:val="21"/>
          <w:szCs w:val="21"/>
        </w:rPr>
        <w:t xml:space="preserve"> Jane Marlow (Parish Clerk and Responsible Financial Officer)</w:t>
      </w:r>
    </w:p>
    <w:p w14:paraId="36448783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</w:t>
      </w:r>
    </w:p>
    <w:p w14:paraId="7E0F7A83" w14:textId="150ADED3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</w:t>
      </w:r>
      <w:proofErr w:type="spellStart"/>
      <w:r>
        <w:rPr>
          <w:rFonts w:ascii="Arial" w:hAnsi="Arial" w:cs="Arial"/>
          <w:sz w:val="21"/>
          <w:szCs w:val="21"/>
        </w:rPr>
        <w:t>Harewell</w:t>
      </w:r>
      <w:proofErr w:type="spellEnd"/>
      <w:r>
        <w:rPr>
          <w:rFonts w:ascii="Arial" w:hAnsi="Arial" w:cs="Arial"/>
          <w:sz w:val="21"/>
          <w:szCs w:val="21"/>
        </w:rPr>
        <w:t>”, 9 West Cliffe Terrace, Harrogate, North Yorkshire, HG2 0PT</w:t>
      </w:r>
    </w:p>
    <w:p w14:paraId="32DBF032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</w:t>
      </w:r>
    </w:p>
    <w:p w14:paraId="3A9A8AB3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(a) Insert the name, position and</w:t>
      </w:r>
    </w:p>
    <w:p w14:paraId="55C7DB61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address of the person to whom</w:t>
      </w:r>
    </w:p>
    <w:p w14:paraId="6F37F6B8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local government electors should</w:t>
      </w:r>
    </w:p>
    <w:p w14:paraId="5100F2EB" w14:textId="1F7E05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apply to inspect the AGAR</w:t>
      </w:r>
    </w:p>
    <w:p w14:paraId="40A4628C" w14:textId="7D657729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38996C16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2C7407CD" w14:textId="569145F9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21"/>
          <w:szCs w:val="21"/>
        </w:rPr>
        <w:t xml:space="preserve">b) </w:t>
      </w:r>
      <w:r>
        <w:rPr>
          <w:rFonts w:ascii="Arial" w:hAnsi="Arial" w:cs="Arial"/>
          <w:sz w:val="21"/>
          <w:szCs w:val="21"/>
        </w:rPr>
        <w:t xml:space="preserve">  Monday to Friday 0900 – 1700hrs</w:t>
      </w:r>
    </w:p>
    <w:p w14:paraId="7A5C028F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</w:t>
      </w:r>
    </w:p>
    <w:p w14:paraId="36DB25E8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</w:t>
      </w:r>
    </w:p>
    <w:p w14:paraId="1049F5CC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(b) Insert the hours during which</w:t>
      </w:r>
    </w:p>
    <w:p w14:paraId="006755A6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inspection rights may be</w:t>
      </w:r>
    </w:p>
    <w:p w14:paraId="174D802C" w14:textId="22D32E93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exercised</w:t>
      </w:r>
    </w:p>
    <w:p w14:paraId="1AAE7D18" w14:textId="3301C455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65D5B6B6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133ADAAD" w14:textId="4CFB0BF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Copies will be provided to any person on payment of £</w:t>
      </w:r>
      <w:r>
        <w:rPr>
          <w:rFonts w:ascii="Arial" w:hAnsi="Arial" w:cs="Arial"/>
          <w:sz w:val="21"/>
          <w:szCs w:val="21"/>
        </w:rPr>
        <w:t xml:space="preserve"> 5.00</w:t>
      </w:r>
      <w:r>
        <w:rPr>
          <w:rFonts w:ascii="Arial" w:hAnsi="Arial" w:cs="Arial"/>
          <w:sz w:val="21"/>
          <w:szCs w:val="21"/>
        </w:rPr>
        <w:t xml:space="preserve"> (c) for each</w:t>
      </w:r>
    </w:p>
    <w:p w14:paraId="53E3D3A7" w14:textId="52CF490B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copy of the Annual Governance &amp; Accountability Return.</w:t>
      </w:r>
    </w:p>
    <w:p w14:paraId="75321E88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63B9187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(c) Insert a reasonable sum for</w:t>
      </w:r>
    </w:p>
    <w:p w14:paraId="164ACE9F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copying costs</w:t>
      </w:r>
    </w:p>
    <w:p w14:paraId="4EE576CA" w14:textId="108F9B5A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Announcement made by: (d) </w:t>
      </w:r>
      <w:r>
        <w:rPr>
          <w:rFonts w:ascii="Arial" w:hAnsi="Arial" w:cs="Arial"/>
          <w:sz w:val="21"/>
          <w:szCs w:val="21"/>
        </w:rPr>
        <w:t>Jane Marlow (Parish Clerk and RFO)</w:t>
      </w:r>
    </w:p>
    <w:p w14:paraId="540AF2BB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(d) Insert the name and position of</w:t>
      </w:r>
    </w:p>
    <w:p w14:paraId="430ED77C" w14:textId="1ECA4B0F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person placing the notice</w:t>
      </w:r>
    </w:p>
    <w:p w14:paraId="51AE3778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2B6D8AF0" w14:textId="699A2D93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Date of announcement: (e) </w:t>
      </w:r>
      <w:r>
        <w:rPr>
          <w:rFonts w:ascii="Arial" w:hAnsi="Arial" w:cs="Arial"/>
          <w:sz w:val="21"/>
          <w:szCs w:val="21"/>
        </w:rPr>
        <w:t>14</w:t>
      </w:r>
      <w:r w:rsidRPr="00DD3379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September 2019</w:t>
      </w:r>
      <w:bookmarkStart w:id="0" w:name="_GoBack"/>
      <w:bookmarkEnd w:id="0"/>
    </w:p>
    <w:p w14:paraId="2477D954" w14:textId="77777777" w:rsidR="00DD3379" w:rsidRDefault="00DD3379" w:rsidP="00DD33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(e) Insert the date of placing of the</w:t>
      </w:r>
    </w:p>
    <w:p w14:paraId="24D93193" w14:textId="77777777" w:rsidR="00DD3379" w:rsidRDefault="00DD3379" w:rsidP="00DD3379">
      <w:r>
        <w:rPr>
          <w:rFonts w:ascii="Arial" w:hAnsi="Arial" w:cs="Arial"/>
          <w:sz w:val="14"/>
          <w:szCs w:val="14"/>
        </w:rPr>
        <w:t>notice</w:t>
      </w:r>
    </w:p>
    <w:sectPr w:rsidR="00DD3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79"/>
    <w:rsid w:val="00D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C0C2"/>
  <w15:chartTrackingRefBased/>
  <w15:docId w15:val="{89540869-ECE9-4EAE-B116-D6E9E3D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</cp:revision>
  <cp:lastPrinted>2019-09-13T10:08:00Z</cp:lastPrinted>
  <dcterms:created xsi:type="dcterms:W3CDTF">2019-09-13T10:01:00Z</dcterms:created>
  <dcterms:modified xsi:type="dcterms:W3CDTF">2019-09-13T10:09:00Z</dcterms:modified>
</cp:coreProperties>
</file>